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DD" w:rsidRPr="00FA35DD" w:rsidRDefault="00FA35DD" w:rsidP="00FA35DD">
      <w:pPr>
        <w:shd w:val="clear" w:color="auto" w:fill="FFFFFF"/>
        <w:spacing w:after="0"/>
        <w:ind w:firstLine="0"/>
        <w:jc w:val="center"/>
        <w:outlineLvl w:val="0"/>
        <w:rPr>
          <w:rFonts w:eastAsia="Times New Roman"/>
          <w:i/>
          <w:kern w:val="36"/>
          <w:szCs w:val="28"/>
          <w:lang w:eastAsia="ru-RU"/>
        </w:rPr>
      </w:pPr>
      <w:r w:rsidRPr="00FA35DD">
        <w:rPr>
          <w:rFonts w:eastAsia="Times New Roman"/>
          <w:bCs/>
          <w:i/>
          <w:kern w:val="36"/>
          <w:szCs w:val="28"/>
          <w:lang w:eastAsia="ru-RU"/>
        </w:rPr>
        <w:t>Рекомендации педагога-психолога родителям младших школьников:</w:t>
      </w:r>
    </w:p>
    <w:p w:rsidR="00FA35DD" w:rsidRPr="00FA35DD" w:rsidRDefault="00FA35DD" w:rsidP="00FA35DD">
      <w:pPr>
        <w:shd w:val="clear" w:color="auto" w:fill="FFFFFF"/>
        <w:spacing w:after="0"/>
        <w:ind w:firstLine="0"/>
        <w:jc w:val="center"/>
        <w:outlineLvl w:val="0"/>
        <w:rPr>
          <w:rFonts w:eastAsia="Times New Roman"/>
          <w:i/>
          <w:kern w:val="36"/>
          <w:szCs w:val="28"/>
          <w:lang w:eastAsia="ru-RU"/>
        </w:rPr>
      </w:pPr>
      <w:r w:rsidRPr="00FA35DD">
        <w:rPr>
          <w:rFonts w:eastAsia="Times New Roman"/>
          <w:b/>
          <w:bCs/>
          <w:i/>
          <w:kern w:val="36"/>
          <w:szCs w:val="28"/>
          <w:lang w:eastAsia="ru-RU"/>
        </w:rPr>
        <w:t>Как помочь ребенку и себе преодолеть негативные эмоции?</w:t>
      </w:r>
    </w:p>
    <w:p w:rsidR="00FA35DD" w:rsidRPr="00FA35DD" w:rsidRDefault="00FA35DD" w:rsidP="00FA35DD">
      <w:pPr>
        <w:shd w:val="clear" w:color="auto" w:fill="FFFFFF"/>
        <w:spacing w:after="0"/>
        <w:ind w:firstLine="0"/>
        <w:jc w:val="center"/>
        <w:outlineLvl w:val="0"/>
        <w:rPr>
          <w:rFonts w:eastAsia="Times New Roman"/>
          <w:i/>
          <w:kern w:val="36"/>
          <w:szCs w:val="28"/>
          <w:lang w:eastAsia="ru-RU"/>
        </w:rPr>
      </w:pPr>
      <w:r w:rsidRPr="00FA35DD">
        <w:rPr>
          <w:rFonts w:eastAsia="Times New Roman"/>
          <w:b/>
          <w:bCs/>
          <w:i/>
          <w:kern w:val="36"/>
          <w:szCs w:val="28"/>
          <w:lang w:eastAsia="ru-RU"/>
        </w:rPr>
        <w:t>Как научить ребенка владеть собой?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 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Многие взрослые, не говоря уже о детях, не могут описать, что творится в их душе, чем они недовольны. А ведь если человек умеет оценить свое душевное состояние, будет легче и окружающим, и ему самому.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Для развития умения понимать себя предлагаем следующие приемы (делайте их вместе с ребенком):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     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 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     Обсудите с ребенком способы выражения гнева. Пусть он (и Вы сами) попробует ответить на вопросы: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1.  Что тебя может разозлить?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2.  Как ты себя ведешь, когда злишься?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3.   Что чувствуешь в состоянии гнева?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4.   Что ты сделаешь, чтобы избежать неприятностей в эти минуты?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5.   Назови слова, которые говорят люди, когда злятся.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6.   А если ты слышишь обидные для себя слова, что чувствуешь, что делаешь?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7.   Какие слова для тебя самые обидные?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Желательно записывать ответы, чтобы потом обсудить с ребенком.          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      Например, какие слова можно употреблять, разозлившись, а какие не стоит, т.к. они слишком резкие, неприятные.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Чтобы научиться справляться с гневом, существуют специальные упражнения.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1.    Стройте вместе с малышом «рожицы» перед зеркалом. Изображайте различные эмоции, особо обратите внимание на мимику гневного человека.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2.    Нарисуйте вместе запрещающий знак «СТОП»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навык.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3.    Чтобы научить ребенка спокойно общаться с людьми, поиграйте так: возьмите в руки какой-нибудь привлекательный предмет (игрушка, книга). Задача ребенка - уговорить Вас отдать этот 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-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lastRenderedPageBreak/>
        <w:t>4.     Учите ребенка (и себя) выражать гнев в приемлемой форме. 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5.   Предложите воспользоваться «чудо-вещами» для выплескивания негативных эмоций: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-    чашка (в нее можно кричать);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-    листы бумаги (их можно мять, рвать, с силой кидать в мишень на стене):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-    пластилин (из него можно слепить фигурку обидчика, а потом смять ее или переделать):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-    подушка «Бобо» (ее можно кидать, бить, пинать).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Все эти «чудо-вещи» могут быть использовании и взрослыми!!!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6.     Средство «быстрой разрядки». Если видите, что ребенок перевозбужден, «на грани», то попросите его быстро побегать, попрыгать или спеть песенку (очень громко).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7.    Игра «</w:t>
      </w:r>
      <w:proofErr w:type="spellStart"/>
      <w:r w:rsidRPr="00FA35DD">
        <w:rPr>
          <w:rFonts w:eastAsia="Times New Roman"/>
          <w:szCs w:val="28"/>
          <w:lang w:eastAsia="ru-RU"/>
        </w:rPr>
        <w:t>Обзывалки</w:t>
      </w:r>
      <w:proofErr w:type="spellEnd"/>
      <w:r w:rsidRPr="00FA35DD">
        <w:rPr>
          <w:rFonts w:eastAsia="Times New Roman"/>
          <w:szCs w:val="28"/>
          <w:lang w:eastAsia="ru-RU"/>
        </w:rPr>
        <w:t xml:space="preserve">». 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</w:t>
      </w:r>
      <w:proofErr w:type="gramStart"/>
      <w:r w:rsidRPr="00FA35DD">
        <w:rPr>
          <w:rFonts w:eastAsia="Times New Roman"/>
          <w:szCs w:val="28"/>
          <w:lang w:eastAsia="ru-RU"/>
        </w:rPr>
        <w:t>Например</w:t>
      </w:r>
      <w:proofErr w:type="gramEnd"/>
      <w:r w:rsidRPr="00FA35DD">
        <w:rPr>
          <w:rFonts w:eastAsia="Times New Roman"/>
          <w:szCs w:val="28"/>
          <w:lang w:eastAsia="ru-RU"/>
        </w:rPr>
        <w:t>: «Ты - одуванчик!». «А ты тогда - дыня!» И гак до тех пор, пока поток слов не иссякнет.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      Чем помогает такая игра? Если Вы разозлитесь на ребенка, захотите его «проучить», вспомните веселые «</w:t>
      </w:r>
      <w:proofErr w:type="spellStart"/>
      <w:r w:rsidRPr="00FA35DD">
        <w:rPr>
          <w:rFonts w:eastAsia="Times New Roman"/>
          <w:szCs w:val="28"/>
          <w:lang w:eastAsia="ru-RU"/>
        </w:rPr>
        <w:t>обзывалки</w:t>
      </w:r>
      <w:proofErr w:type="spellEnd"/>
      <w:r w:rsidRPr="00FA35DD">
        <w:rPr>
          <w:rFonts w:eastAsia="Times New Roman"/>
          <w:szCs w:val="28"/>
          <w:lang w:eastAsia="ru-RU"/>
        </w:rPr>
        <w:t>», возможно даже назовите ребенка, ему не будет обидно, а Вы получите эмоциональную разрядку.        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       Когда, имея навык такой игры, малыш назовет обидчика «огурцом» (а не ...). Вы, несомненно, почувствуете удовлетворение.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Учите управлять ребенка своим эмоциями.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-   Можно сильно сжать кулаки, напрячь мышцы рук, затем постепенно расслабляться, «отпуская» негатив.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-   Можно представить себя львом! «</w:t>
      </w:r>
      <w:proofErr w:type="gramStart"/>
      <w:r w:rsidRPr="00FA35DD">
        <w:rPr>
          <w:rFonts w:eastAsia="Times New Roman"/>
          <w:szCs w:val="28"/>
          <w:lang w:eastAsia="ru-RU"/>
        </w:rPr>
        <w:t>Он</w:t>
      </w:r>
      <w:proofErr w:type="gramEnd"/>
      <w:r w:rsidRPr="00FA35DD">
        <w:rPr>
          <w:rFonts w:eastAsia="Times New Roman"/>
          <w:szCs w:val="28"/>
          <w:lang w:eastAsia="ru-RU"/>
        </w:rPr>
        <w:t xml:space="preserve"> красив, спокоен, уверен в своих силах, голова гордо поднята, плечи расправлены. Его зовут как тебя (ребенка), у него твои глаза, тело. Ты - лев!»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-   Если ребенок начинает злиться, попросите его сделать несколько медленных вдохов-выдохов или сосчитать до 10.</w:t>
      </w:r>
    </w:p>
    <w:p w:rsidR="00FA35DD" w:rsidRPr="00FA35DD" w:rsidRDefault="00FA35DD" w:rsidP="00FA35DD">
      <w:pPr>
        <w:shd w:val="clear" w:color="auto" w:fill="FFFFFF"/>
        <w:spacing w:after="0" w:line="300" w:lineRule="atLeast"/>
        <w:ind w:firstLine="0"/>
        <w:rPr>
          <w:rFonts w:eastAsia="Times New Roman"/>
          <w:szCs w:val="28"/>
          <w:lang w:eastAsia="ru-RU"/>
        </w:rPr>
      </w:pPr>
      <w:r w:rsidRPr="00FA35DD">
        <w:rPr>
          <w:rFonts w:eastAsia="Times New Roman"/>
          <w:szCs w:val="28"/>
          <w:lang w:eastAsia="ru-RU"/>
        </w:rPr>
        <w:t>     Вы уже поняли, что загонять эмоции внутрь, пытаться их скрывать, очень вредно? Следствие таких действий - заболевания сердца, неврозы, повышенное давление в старшем возрасте плюс непонимание окружающих, высокая раздражительность, агрессивность, проблемы общения. Поэтому учите ребенка и учитесь сами показывать эмоции, «выплескивать» их без вреда для окружающих. Эмоциональная разрядка необходима для сохранения здоровья (физического и психического), а умение рассказать о своих проблемах поможет налаживать контакты с окружающими, понимать самого себя.</w:t>
      </w:r>
      <w:bookmarkStart w:id="0" w:name="_GoBack"/>
      <w:bookmarkEnd w:id="0"/>
    </w:p>
    <w:sectPr w:rsidR="00FA35DD" w:rsidRPr="00FA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DD"/>
    <w:rsid w:val="003E493C"/>
    <w:rsid w:val="00FA35DD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D126"/>
  <w15:chartTrackingRefBased/>
  <w15:docId w15:val="{3552ABE1-4C21-4A7A-8C7C-15F92993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paragraph" w:styleId="1">
    <w:name w:val="heading 1"/>
    <w:basedOn w:val="a"/>
    <w:link w:val="10"/>
    <w:uiPriority w:val="9"/>
    <w:qFormat/>
    <w:rsid w:val="00FA35DD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A35DD"/>
    <w:rPr>
      <w:b/>
      <w:bCs/>
    </w:rPr>
  </w:style>
  <w:style w:type="paragraph" w:styleId="a4">
    <w:name w:val="Normal (Web)"/>
    <w:basedOn w:val="a"/>
    <w:uiPriority w:val="99"/>
    <w:semiHidden/>
    <w:unhideWhenUsed/>
    <w:rsid w:val="00FA35DD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1</cp:revision>
  <dcterms:created xsi:type="dcterms:W3CDTF">2025-01-16T07:52:00Z</dcterms:created>
  <dcterms:modified xsi:type="dcterms:W3CDTF">2025-01-16T07:54:00Z</dcterms:modified>
</cp:coreProperties>
</file>